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3BA" w:rsidRDefault="00B37FD1">
      <w:pPr>
        <w:spacing w:line="560" w:lineRule="exact"/>
        <w:rPr>
          <w:rFonts w:ascii="Times New Roman" w:eastAsia="黑体" w:hAnsi="Times New Roman" w:cs="Times New Roman"/>
          <w:color w:val="000000"/>
          <w:sz w:val="32"/>
          <w:szCs w:val="20"/>
        </w:rPr>
      </w:pPr>
      <w:r>
        <w:rPr>
          <w:rFonts w:ascii="Times New Roman" w:eastAsia="黑体" w:hAnsi="Times New Roman" w:cs="Times New Roman" w:hint="eastAsia"/>
          <w:color w:val="000000"/>
          <w:sz w:val="32"/>
          <w:szCs w:val="20"/>
        </w:rPr>
        <w:t>附件</w:t>
      </w:r>
    </w:p>
    <w:p w:rsidR="002303BA" w:rsidRDefault="002303BA">
      <w:pPr>
        <w:spacing w:line="560" w:lineRule="exact"/>
        <w:rPr>
          <w:rFonts w:ascii="Times New Roman" w:eastAsia="黑体" w:hAnsi="Times New Roman" w:cs="Times New Roman"/>
          <w:color w:val="000000"/>
          <w:sz w:val="32"/>
          <w:szCs w:val="20"/>
        </w:rPr>
      </w:pPr>
    </w:p>
    <w:p w:rsidR="002303BA" w:rsidRDefault="00B37FD1">
      <w:pPr>
        <w:widowControl/>
        <w:spacing w:line="500" w:lineRule="exact"/>
        <w:jc w:val="center"/>
        <w:rPr>
          <w:rFonts w:ascii="方正小标宋简体" w:eastAsia="方正小标宋简体" w:hAnsi="Times New Roman" w:cs="Times New Roman"/>
          <w:color w:val="000000"/>
          <w:kern w:val="0"/>
          <w:sz w:val="44"/>
          <w:szCs w:val="44"/>
        </w:rPr>
      </w:pPr>
      <w:bookmarkStart w:id="0" w:name="_GoBack"/>
      <w:r>
        <w:rPr>
          <w:rFonts w:ascii="方正小标宋简体" w:eastAsia="方正小标宋简体" w:hAnsi="Times New Roman" w:cs="Times New Roman" w:hint="eastAsia"/>
          <w:color w:val="000000"/>
          <w:kern w:val="0"/>
          <w:sz w:val="44"/>
          <w:szCs w:val="44"/>
        </w:rPr>
        <w:t>参展企业申请表</w:t>
      </w:r>
    </w:p>
    <w:bookmarkEnd w:id="0"/>
    <w:p w:rsidR="002303BA" w:rsidRDefault="00B37FD1">
      <w:pPr>
        <w:adjustRightInd w:val="0"/>
        <w:snapToGrid w:val="0"/>
        <w:spacing w:before="120" w:after="120" w:line="600" w:lineRule="exact"/>
        <w:ind w:leftChars="-86" w:left="-3" w:hangingChars="74" w:hanging="178"/>
        <w:rPr>
          <w:rFonts w:ascii="Times New Roman" w:eastAsia="楷体" w:hAnsi="Times New Roman" w:cs="Times New Roman"/>
          <w:b/>
          <w:color w:val="000000"/>
          <w:sz w:val="24"/>
          <w:szCs w:val="20"/>
        </w:rPr>
      </w:pPr>
      <w:r>
        <w:rPr>
          <w:rFonts w:ascii="Times New Roman" w:eastAsia="楷体" w:hAnsi="Times New Roman" w:cs="楷体" w:hint="eastAsia"/>
          <w:b/>
          <w:color w:val="000000"/>
          <w:sz w:val="24"/>
          <w:szCs w:val="20"/>
        </w:rPr>
        <w:t>重要提示：请认真填写此表。</w:t>
      </w:r>
    </w:p>
    <w:tbl>
      <w:tblPr>
        <w:tblW w:w="9452" w:type="dxa"/>
        <w:jc w:val="center"/>
        <w:tblInd w:w="-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7"/>
        <w:gridCol w:w="604"/>
        <w:gridCol w:w="813"/>
        <w:gridCol w:w="582"/>
        <w:gridCol w:w="450"/>
        <w:gridCol w:w="244"/>
        <w:gridCol w:w="26"/>
        <w:gridCol w:w="1575"/>
        <w:gridCol w:w="89"/>
        <w:gridCol w:w="12"/>
        <w:gridCol w:w="888"/>
        <w:gridCol w:w="529"/>
        <w:gridCol w:w="327"/>
        <w:gridCol w:w="1846"/>
      </w:tblGrid>
      <w:tr w:rsidR="002303BA">
        <w:trPr>
          <w:trHeight w:val="490"/>
          <w:jc w:val="center"/>
        </w:trPr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仿宋_GB2312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展览会名称</w:t>
            </w:r>
          </w:p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仿宋_GB2312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（</w:t>
            </w: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Exhibition</w:t>
            </w: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）</w:t>
            </w:r>
          </w:p>
        </w:tc>
        <w:tc>
          <w:tcPr>
            <w:tcW w:w="73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303BA" w:rsidRDefault="00B37FD1">
            <w:pPr>
              <w:adjustRightInd w:val="0"/>
              <w:snapToGrid w:val="0"/>
              <w:spacing w:before="120" w:after="120" w:line="220" w:lineRule="exact"/>
              <w:rPr>
                <w:rFonts w:ascii="仿宋_GB2312" w:eastAsia="仿宋_GB2312" w:hAnsi="Times New Roman" w:cs="Times New Roman"/>
                <w:color w:val="000000"/>
                <w:szCs w:val="21"/>
              </w:rPr>
            </w:pPr>
            <w:r>
              <w:rPr>
                <w:rFonts w:ascii="仿宋_GB2312" w:eastAsia="仿宋_GB2312" w:hAnsiTheme="minorEastAsia" w:cs="Times New Roman" w:hint="eastAsia"/>
                <w:color w:val="000000"/>
                <w:sz w:val="22"/>
                <w:szCs w:val="21"/>
              </w:rPr>
              <w:t>2018</w:t>
            </w:r>
            <w:r>
              <w:rPr>
                <w:rFonts w:ascii="仿宋_GB2312" w:eastAsia="仿宋_GB2312" w:hAnsiTheme="minorEastAsia" w:cs="Times New Roman" w:hint="eastAsia"/>
                <w:sz w:val="22"/>
                <w:szCs w:val="21"/>
              </w:rPr>
              <w:t>第16届韩国进口商品展示会</w:t>
            </w:r>
            <w:r>
              <w:rPr>
                <w:rFonts w:ascii="仿宋_GB2312" w:eastAsia="仿宋_GB2312" w:hAnsi="Times New Roman" w:cs="Times New Roman" w:hint="eastAsia"/>
                <w:color w:val="000000"/>
                <w:sz w:val="22"/>
                <w:szCs w:val="21"/>
              </w:rPr>
              <w:t>（</w:t>
            </w:r>
            <w:r>
              <w:rPr>
                <w:rFonts w:ascii="仿宋_GB2312" w:eastAsia="仿宋_GB2312" w:hAnsi="Times New Roman" w:cs="Times New Roman" w:hint="eastAsia"/>
                <w:b/>
                <w:color w:val="000000"/>
                <w:sz w:val="22"/>
                <w:szCs w:val="21"/>
              </w:rPr>
              <w:t>The</w:t>
            </w:r>
            <w:r>
              <w:rPr>
                <w:rFonts w:ascii="仿宋_GB2312" w:eastAsia="仿宋_GB2312" w:hAnsi="Times New Roman" w:cs="Times New Roman" w:hint="eastAsia"/>
                <w:color w:val="000000"/>
                <w:sz w:val="22"/>
                <w:szCs w:val="21"/>
              </w:rPr>
              <w:t xml:space="preserve"> </w:t>
            </w:r>
            <w:r>
              <w:rPr>
                <w:rFonts w:ascii="仿宋_GB2312" w:eastAsia="仿宋_GB2312" w:hAnsi="Times New Roman" w:cs="Times New Roman" w:hint="eastAsia"/>
                <w:b/>
                <w:color w:val="000000"/>
                <w:sz w:val="22"/>
                <w:szCs w:val="21"/>
              </w:rPr>
              <w:t>16</w:t>
            </w:r>
            <w:r>
              <w:rPr>
                <w:rFonts w:ascii="仿宋_GB2312" w:eastAsia="仿宋_GB2312" w:hAnsi="Times New Roman" w:cs="Times New Roman" w:hint="eastAsia"/>
                <w:b/>
                <w:color w:val="000000"/>
                <w:sz w:val="22"/>
                <w:szCs w:val="21"/>
                <w:vertAlign w:val="superscript"/>
              </w:rPr>
              <w:t>th</w:t>
            </w:r>
            <w:r>
              <w:rPr>
                <w:rFonts w:ascii="仿宋_GB2312" w:eastAsia="仿宋_GB2312" w:hAnsi="Times New Roman" w:cs="Times New Roman" w:hint="eastAsia"/>
                <w:b/>
                <w:color w:val="000000"/>
                <w:sz w:val="22"/>
                <w:szCs w:val="21"/>
              </w:rPr>
              <w:t xml:space="preserve"> </w:t>
            </w:r>
            <w:r>
              <w:rPr>
                <w:rFonts w:ascii="仿宋_GB2312" w:eastAsia="仿宋_GB2312" w:hAnsi="Verdana" w:hint="eastAsia"/>
                <w:b/>
                <w:bCs/>
                <w:color w:val="000000"/>
                <w:sz w:val="22"/>
                <w:szCs w:val="21"/>
                <w:shd w:val="clear" w:color="auto" w:fill="FFFFFF"/>
              </w:rPr>
              <w:t>Import Goods Fair 2018</w:t>
            </w:r>
            <w:r>
              <w:rPr>
                <w:rFonts w:ascii="仿宋_GB2312" w:eastAsia="仿宋_GB2312" w:hAnsi="Times New Roman" w:cs="Times New Roman" w:hint="eastAsia"/>
                <w:color w:val="000000"/>
                <w:sz w:val="22"/>
                <w:szCs w:val="21"/>
              </w:rPr>
              <w:t>）</w:t>
            </w:r>
          </w:p>
        </w:tc>
      </w:tr>
      <w:tr w:rsidR="002303BA">
        <w:trPr>
          <w:trHeight w:val="825"/>
          <w:jc w:val="center"/>
        </w:trPr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仿宋_GB2312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公司中英文名称</w:t>
            </w:r>
          </w:p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(Company)</w:t>
            </w:r>
          </w:p>
        </w:tc>
        <w:tc>
          <w:tcPr>
            <w:tcW w:w="73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303BA" w:rsidRDefault="002303BA">
            <w:pPr>
              <w:adjustRightInd w:val="0"/>
              <w:snapToGrid w:val="0"/>
              <w:spacing w:before="120" w:after="120" w:line="220" w:lineRule="exact"/>
              <w:rPr>
                <w:rFonts w:ascii="Times New Roman" w:eastAsia="仿宋_GB2312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2303BA">
        <w:trPr>
          <w:cantSplit/>
          <w:trHeight w:val="823"/>
          <w:jc w:val="center"/>
        </w:trPr>
        <w:tc>
          <w:tcPr>
            <w:tcW w:w="20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仿宋_GB2312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公司地址（中英文）</w:t>
            </w:r>
          </w:p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(</w:t>
            </w:r>
            <w:proofErr w:type="spellStart"/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Adress</w:t>
            </w:r>
            <w:proofErr w:type="spellEnd"/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)</w:t>
            </w:r>
          </w:p>
        </w:tc>
        <w:tc>
          <w:tcPr>
            <w:tcW w:w="73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303BA" w:rsidRDefault="002303BA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</w:p>
        </w:tc>
      </w:tr>
      <w:tr w:rsidR="002303BA">
        <w:trPr>
          <w:cantSplit/>
          <w:trHeight w:val="566"/>
          <w:jc w:val="center"/>
        </w:trPr>
        <w:tc>
          <w:tcPr>
            <w:tcW w:w="20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仿宋_GB2312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公司电话</w:t>
            </w:r>
          </w:p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(Tel)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303BA" w:rsidRDefault="002303BA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仿宋_GB2312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传真</w:t>
            </w:r>
          </w:p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(Fax)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03BA" w:rsidRDefault="002303BA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仿宋_GB2312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邮箱</w:t>
            </w:r>
          </w:p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(E-mail)</w:t>
            </w:r>
          </w:p>
        </w:tc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03BA" w:rsidRDefault="002303BA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</w:p>
        </w:tc>
      </w:tr>
      <w:tr w:rsidR="002303BA">
        <w:trPr>
          <w:trHeight w:val="975"/>
          <w:jc w:val="center"/>
        </w:trPr>
        <w:tc>
          <w:tcPr>
            <w:tcW w:w="20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仿宋_GB2312" w:eastAsia="仿宋_GB2312" w:hAnsi="Times New Roman" w:cs="仿宋_GB2312"/>
                <w:color w:val="000000"/>
                <w:szCs w:val="21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Cs w:val="21"/>
              </w:rPr>
              <w:t>拟参展展品</w:t>
            </w:r>
          </w:p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21"/>
              </w:rPr>
              <w:t>(</w:t>
            </w:r>
            <w:r>
              <w:rPr>
                <w:rStyle w:val="a5"/>
                <w:rFonts w:ascii="Times New Roman" w:eastAsia="仿宋_GB2312" w:hAnsi="Times New Roman" w:cs="Times New Roman"/>
                <w:i w:val="0"/>
                <w:iCs w:val="0"/>
                <w:color w:val="333333"/>
                <w:szCs w:val="21"/>
                <w:shd w:val="clear" w:color="auto" w:fill="FFFFFF"/>
              </w:rPr>
              <w:t>Products</w:t>
            </w:r>
            <w:r>
              <w:rPr>
                <w:rFonts w:ascii="Times New Roman" w:eastAsia="仿宋_GB2312" w:hAnsi="Times New Roman" w:cs="Times New Roman"/>
                <w:color w:val="000000"/>
                <w:szCs w:val="21"/>
              </w:rPr>
              <w:t>)</w:t>
            </w:r>
          </w:p>
        </w:tc>
        <w:tc>
          <w:tcPr>
            <w:tcW w:w="73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303BA" w:rsidRDefault="002303BA">
            <w:pPr>
              <w:adjustRightInd w:val="0"/>
              <w:snapToGrid w:val="0"/>
              <w:spacing w:before="120" w:after="120" w:line="22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0"/>
              </w:rPr>
            </w:pPr>
          </w:p>
          <w:p w:rsidR="002303BA" w:rsidRDefault="002303BA">
            <w:pPr>
              <w:adjustRightInd w:val="0"/>
              <w:snapToGrid w:val="0"/>
              <w:spacing w:before="120" w:after="120" w:line="220" w:lineRule="exact"/>
              <w:rPr>
                <w:rFonts w:ascii="Times New Roman" w:eastAsia="仿宋_GB2312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2303BA">
        <w:trPr>
          <w:trHeight w:val="545"/>
          <w:jc w:val="center"/>
        </w:trPr>
        <w:tc>
          <w:tcPr>
            <w:tcW w:w="20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仿宋_GB2312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产品类别</w:t>
            </w:r>
          </w:p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(Items)</w:t>
            </w:r>
          </w:p>
        </w:tc>
        <w:tc>
          <w:tcPr>
            <w:tcW w:w="73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303BA" w:rsidRDefault="002303BA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</w:p>
        </w:tc>
      </w:tr>
      <w:tr w:rsidR="002303BA">
        <w:trPr>
          <w:trHeight w:val="679"/>
          <w:jc w:val="center"/>
        </w:trPr>
        <w:tc>
          <w:tcPr>
            <w:tcW w:w="20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仿宋_GB2312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品牌</w:t>
            </w:r>
          </w:p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(Brand)</w:t>
            </w:r>
          </w:p>
        </w:tc>
        <w:tc>
          <w:tcPr>
            <w:tcW w:w="20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303BA" w:rsidRDefault="002303BA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产品图片</w:t>
            </w:r>
            <w:r>
              <w:rPr>
                <w:rFonts w:ascii="Times New Roman" w:eastAsia="仿宋_GB2312" w:hAnsi="Times New Roman" w:cs="Times New Roman"/>
                <w:color w:val="000000"/>
                <w:szCs w:val="20"/>
              </w:rPr>
              <w:t>(5</w:t>
            </w: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张</w:t>
            </w:r>
            <w:r>
              <w:rPr>
                <w:rFonts w:ascii="Times New Roman" w:eastAsia="仿宋_GB2312" w:hAnsi="Times New Roman" w:cs="Times New Roman"/>
                <w:color w:val="000000"/>
                <w:szCs w:val="20"/>
              </w:rPr>
              <w:t>)</w:t>
            </w:r>
          </w:p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21"/>
              </w:rPr>
              <w:t>(</w:t>
            </w:r>
            <w:r>
              <w:rPr>
                <w:rStyle w:val="a5"/>
                <w:rFonts w:ascii="Times New Roman" w:eastAsia="仿宋_GB2312" w:hAnsi="Times New Roman" w:cs="Times New Roman"/>
                <w:i w:val="0"/>
                <w:iCs w:val="0"/>
                <w:color w:val="333333"/>
                <w:szCs w:val="21"/>
                <w:shd w:val="clear" w:color="auto" w:fill="FFFFFF"/>
              </w:rPr>
              <w:t>Products</w:t>
            </w:r>
            <w:r>
              <w:rPr>
                <w:rStyle w:val="a5"/>
                <w:rFonts w:ascii="Times New Roman" w:eastAsia="仿宋_GB2312" w:hAnsi="Times New Roman" w:cs="Times New Roman" w:hint="eastAsia"/>
                <w:i w:val="0"/>
                <w:iCs w:val="0"/>
                <w:color w:val="333333"/>
                <w:szCs w:val="21"/>
                <w:shd w:val="clear" w:color="auto" w:fill="FFFFFF"/>
              </w:rPr>
              <w:t xml:space="preserve"> Images</w:t>
            </w:r>
            <w:r>
              <w:rPr>
                <w:rFonts w:ascii="Times New Roman" w:eastAsia="仿宋_GB2312" w:hAnsi="Times New Roman" w:cs="Times New Roman"/>
                <w:color w:val="000000"/>
                <w:szCs w:val="21"/>
              </w:rPr>
              <w:t>)</w:t>
            </w: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20"/>
              </w:rPr>
              <w:t>(</w:t>
            </w: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指定图像格式</w:t>
            </w:r>
            <w:r>
              <w:rPr>
                <w:rFonts w:ascii="Times New Roman" w:eastAsia="仿宋_GB2312" w:hAnsi="Times New Roman" w:cs="Times New Roman"/>
                <w:color w:val="000000"/>
                <w:szCs w:val="20"/>
              </w:rPr>
              <w:t>JPEG</w:t>
            </w: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，像素</w:t>
            </w:r>
            <w:r>
              <w:rPr>
                <w:rFonts w:ascii="Times New Roman" w:eastAsia="仿宋_GB2312" w:hAnsi="Times New Roman" w:cs="Times New Roman"/>
                <w:color w:val="000000"/>
                <w:szCs w:val="20"/>
              </w:rPr>
              <w:t>800*600</w:t>
            </w:r>
            <w:r w:rsidR="000B1A91">
              <w:rPr>
                <w:rFonts w:ascii="Times New Roman" w:eastAsia="仿宋_GB2312" w:hAnsi="Times New Roman" w:cs="Times New Roman" w:hint="eastAsia"/>
                <w:color w:val="000000"/>
                <w:szCs w:val="20"/>
              </w:rPr>
              <w:t>，</w:t>
            </w: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图片附后</w:t>
            </w:r>
            <w:r>
              <w:rPr>
                <w:rFonts w:ascii="Times New Roman" w:eastAsia="仿宋_GB2312" w:hAnsi="Times New Roman" w:cs="Times New Roman"/>
                <w:color w:val="000000"/>
                <w:szCs w:val="20"/>
              </w:rPr>
              <w:t>)</w:t>
            </w:r>
          </w:p>
        </w:tc>
      </w:tr>
      <w:tr w:rsidR="002303BA">
        <w:trPr>
          <w:trHeight w:val="542"/>
          <w:jc w:val="center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仿宋_GB2312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参展联络人</w:t>
            </w:r>
          </w:p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(Contact)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303BA" w:rsidRDefault="002303BA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仿宋_GB2312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手机</w:t>
            </w:r>
          </w:p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(Phone)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03BA" w:rsidRDefault="002303BA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仿宋_GB2312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电邮</w:t>
            </w:r>
          </w:p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20"/>
              </w:rPr>
              <w:t>(E-mail)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03BA" w:rsidRDefault="002303BA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</w:p>
        </w:tc>
      </w:tr>
      <w:tr w:rsidR="002303BA">
        <w:trPr>
          <w:trHeight w:val="542"/>
          <w:jc w:val="center"/>
        </w:trPr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仿宋_GB2312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参展人员姓名</w:t>
            </w:r>
          </w:p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(Name)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仿宋_GB2312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职务</w:t>
            </w:r>
          </w:p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(Post)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仿宋_GB2312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证件类别</w:t>
            </w:r>
          </w:p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(ID Type)</w:t>
            </w:r>
          </w:p>
        </w:tc>
        <w:tc>
          <w:tcPr>
            <w:tcW w:w="18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仿宋_GB2312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证件号码</w:t>
            </w:r>
          </w:p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(Number)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仿宋_GB2312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电话</w:t>
            </w:r>
          </w:p>
          <w:p w:rsidR="002303BA" w:rsidRDefault="00B37FD1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(Phone)</w:t>
            </w:r>
          </w:p>
        </w:tc>
      </w:tr>
      <w:tr w:rsidR="002303BA">
        <w:trPr>
          <w:trHeight w:val="542"/>
          <w:jc w:val="center"/>
        </w:trPr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303BA" w:rsidRDefault="002303BA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303BA" w:rsidRDefault="002303BA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03BA" w:rsidRDefault="002303BA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8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03BA" w:rsidRDefault="002303BA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03BA" w:rsidRDefault="002303BA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2303BA">
        <w:trPr>
          <w:trHeight w:val="542"/>
          <w:jc w:val="center"/>
        </w:trPr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303BA" w:rsidRDefault="002303BA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303BA" w:rsidRDefault="002303BA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03BA" w:rsidRDefault="002303BA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8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03BA" w:rsidRDefault="002303BA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03BA" w:rsidRDefault="002303BA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2303BA">
        <w:trPr>
          <w:trHeight w:val="542"/>
          <w:jc w:val="center"/>
        </w:trPr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303BA" w:rsidRDefault="002303BA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303BA" w:rsidRDefault="002303BA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03BA" w:rsidRDefault="002303BA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8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03BA" w:rsidRDefault="002303BA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03BA" w:rsidRDefault="002303BA">
            <w:pPr>
              <w:adjustRightInd w:val="0"/>
              <w:snapToGrid w:val="0"/>
              <w:spacing w:before="120" w:after="120" w:line="22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2303BA">
        <w:trPr>
          <w:cantSplit/>
          <w:trHeight w:val="624"/>
          <w:jc w:val="center"/>
        </w:trPr>
        <w:tc>
          <w:tcPr>
            <w:tcW w:w="94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303BA" w:rsidRDefault="00B37FD1">
            <w:pPr>
              <w:adjustRightInd w:val="0"/>
              <w:snapToGrid w:val="0"/>
              <w:spacing w:before="120" w:after="120" w:line="220" w:lineRule="exact"/>
              <w:rPr>
                <w:rFonts w:ascii="Times New Roman" w:eastAsia="仿宋_GB2312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代表签署（公司盖章）：</w:t>
            </w:r>
            <w:r>
              <w:rPr>
                <w:rFonts w:ascii="Times New Roman" w:eastAsia="仿宋_GB2312" w:hAnsi="Times New Roman" w:cs="Times New Roman"/>
                <w:color w:val="000000"/>
                <w:szCs w:val="20"/>
              </w:rPr>
              <w:t xml:space="preserve">    </w:t>
            </w:r>
            <w:r>
              <w:rPr>
                <w:rFonts w:ascii="Times New Roman" w:eastAsia="楷体_GB2312" w:hAnsi="Times New Roman" w:cs="Times New Roman"/>
                <w:color w:val="000000"/>
                <w:szCs w:val="28"/>
              </w:rPr>
              <w:t xml:space="preserve">                          </w:t>
            </w:r>
            <w:r w:rsidR="00214B4F">
              <w:rPr>
                <w:rFonts w:ascii="Times New Roman" w:eastAsia="楷体_GB2312" w:hAnsi="Times New Roman" w:cs="Times New Roman" w:hint="eastAsia"/>
                <w:color w:val="000000"/>
                <w:szCs w:val="28"/>
              </w:rPr>
              <w:t xml:space="preserve">   </w:t>
            </w:r>
            <w:r>
              <w:rPr>
                <w:rFonts w:ascii="Times New Roman" w:eastAsia="楷体_GB2312" w:hAnsi="Times New Roman" w:cs="Times New Roman"/>
                <w:color w:val="000000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日</w:t>
            </w:r>
            <w:r>
              <w:rPr>
                <w:rFonts w:ascii="Times New Roman" w:eastAsia="仿宋_GB2312" w:hAnsi="Times New Roman" w:cs="Times New Roman"/>
                <w:color w:val="000000"/>
                <w:szCs w:val="20"/>
              </w:rPr>
              <w:t xml:space="preserve">    </w:t>
            </w: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期：</w:t>
            </w:r>
            <w:r>
              <w:rPr>
                <w:rFonts w:ascii="Times New Roman" w:eastAsia="仿宋_GB2312" w:hAnsi="Times New Roman" w:cs="Times New Roman"/>
                <w:color w:val="000000"/>
                <w:szCs w:val="20"/>
              </w:rPr>
              <w:t xml:space="preserve">       </w:t>
            </w: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年</w:t>
            </w:r>
            <w:r>
              <w:rPr>
                <w:rFonts w:ascii="Times New Roman" w:eastAsia="仿宋_GB2312" w:hAnsi="Times New Roman" w:cs="Times New Roman"/>
                <w:color w:val="000000"/>
                <w:szCs w:val="20"/>
              </w:rPr>
              <w:t xml:space="preserve">   </w:t>
            </w: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月</w:t>
            </w:r>
            <w:r>
              <w:rPr>
                <w:rFonts w:ascii="Times New Roman" w:eastAsia="仿宋_GB2312" w:hAnsi="Times New Roman" w:cs="Times New Roman"/>
                <w:color w:val="000000"/>
                <w:szCs w:val="20"/>
              </w:rPr>
              <w:t xml:space="preserve">   </w:t>
            </w:r>
            <w:r>
              <w:rPr>
                <w:rFonts w:ascii="Times New Roman" w:eastAsia="仿宋_GB2312" w:hAnsi="Times New Roman" w:cs="仿宋_GB2312" w:hint="eastAsia"/>
                <w:color w:val="000000"/>
                <w:szCs w:val="20"/>
              </w:rPr>
              <w:t>日</w:t>
            </w:r>
          </w:p>
        </w:tc>
      </w:tr>
    </w:tbl>
    <w:p w:rsidR="002303BA" w:rsidRDefault="002303BA">
      <w:pPr>
        <w:rPr>
          <w:rFonts w:ascii="仿宋_GB2312" w:eastAsia="仿宋_GB2312" w:hAnsi="黑体" w:cs="Times New Roman"/>
          <w:sz w:val="32"/>
          <w:szCs w:val="32"/>
        </w:rPr>
      </w:pPr>
    </w:p>
    <w:sectPr w:rsidR="002303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2E0" w:rsidRDefault="005902E0" w:rsidP="000B1A91">
      <w:r>
        <w:separator/>
      </w:r>
    </w:p>
  </w:endnote>
  <w:endnote w:type="continuationSeparator" w:id="0">
    <w:p w:rsidR="005902E0" w:rsidRDefault="005902E0" w:rsidP="000B1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2E0" w:rsidRDefault="005902E0" w:rsidP="000B1A91">
      <w:r>
        <w:separator/>
      </w:r>
    </w:p>
  </w:footnote>
  <w:footnote w:type="continuationSeparator" w:id="0">
    <w:p w:rsidR="005902E0" w:rsidRDefault="005902E0" w:rsidP="000B1A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60A"/>
    <w:rsid w:val="00026876"/>
    <w:rsid w:val="000B1A91"/>
    <w:rsid w:val="000C19C8"/>
    <w:rsid w:val="000D777C"/>
    <w:rsid w:val="000E5190"/>
    <w:rsid w:val="000F483F"/>
    <w:rsid w:val="000F65EC"/>
    <w:rsid w:val="00117543"/>
    <w:rsid w:val="00134603"/>
    <w:rsid w:val="00150592"/>
    <w:rsid w:val="00152DE0"/>
    <w:rsid w:val="00154A0F"/>
    <w:rsid w:val="001700F9"/>
    <w:rsid w:val="00171076"/>
    <w:rsid w:val="00181BC1"/>
    <w:rsid w:val="001C68A1"/>
    <w:rsid w:val="001C70DD"/>
    <w:rsid w:val="001E7BB0"/>
    <w:rsid w:val="00214B4F"/>
    <w:rsid w:val="00215590"/>
    <w:rsid w:val="00226F25"/>
    <w:rsid w:val="002303BA"/>
    <w:rsid w:val="002347F1"/>
    <w:rsid w:val="00242CC9"/>
    <w:rsid w:val="00246BA1"/>
    <w:rsid w:val="0026685C"/>
    <w:rsid w:val="002942AE"/>
    <w:rsid w:val="002F7073"/>
    <w:rsid w:val="00306638"/>
    <w:rsid w:val="00324B20"/>
    <w:rsid w:val="00352993"/>
    <w:rsid w:val="003A14FD"/>
    <w:rsid w:val="003D08FA"/>
    <w:rsid w:val="0041142B"/>
    <w:rsid w:val="00423432"/>
    <w:rsid w:val="00446928"/>
    <w:rsid w:val="0045226F"/>
    <w:rsid w:val="00462EC8"/>
    <w:rsid w:val="00463114"/>
    <w:rsid w:val="00466195"/>
    <w:rsid w:val="004B0BF0"/>
    <w:rsid w:val="004D55EA"/>
    <w:rsid w:val="0057203A"/>
    <w:rsid w:val="005902E0"/>
    <w:rsid w:val="005C54F8"/>
    <w:rsid w:val="005D11CE"/>
    <w:rsid w:val="005D1DCA"/>
    <w:rsid w:val="005F6CCF"/>
    <w:rsid w:val="00665367"/>
    <w:rsid w:val="00665CE5"/>
    <w:rsid w:val="006E37E8"/>
    <w:rsid w:val="0074360A"/>
    <w:rsid w:val="00746299"/>
    <w:rsid w:val="00767D85"/>
    <w:rsid w:val="007A764E"/>
    <w:rsid w:val="007B5B91"/>
    <w:rsid w:val="007C1F66"/>
    <w:rsid w:val="007D7AD8"/>
    <w:rsid w:val="007E6F9E"/>
    <w:rsid w:val="0080260A"/>
    <w:rsid w:val="00817A58"/>
    <w:rsid w:val="00843ECD"/>
    <w:rsid w:val="00843F3F"/>
    <w:rsid w:val="008A3909"/>
    <w:rsid w:val="008A6FF2"/>
    <w:rsid w:val="008B3873"/>
    <w:rsid w:val="008C6103"/>
    <w:rsid w:val="008F3830"/>
    <w:rsid w:val="009037B6"/>
    <w:rsid w:val="00957B98"/>
    <w:rsid w:val="00976E3F"/>
    <w:rsid w:val="0098115C"/>
    <w:rsid w:val="009A7172"/>
    <w:rsid w:val="009B4B18"/>
    <w:rsid w:val="009B6475"/>
    <w:rsid w:val="009C3C47"/>
    <w:rsid w:val="009E1521"/>
    <w:rsid w:val="009F4121"/>
    <w:rsid w:val="009F45C9"/>
    <w:rsid w:val="00A2221C"/>
    <w:rsid w:val="00A25B1E"/>
    <w:rsid w:val="00A42765"/>
    <w:rsid w:val="00A86B57"/>
    <w:rsid w:val="00A940D5"/>
    <w:rsid w:val="00AA3850"/>
    <w:rsid w:val="00AD46AF"/>
    <w:rsid w:val="00AD749A"/>
    <w:rsid w:val="00AF209C"/>
    <w:rsid w:val="00B06EE1"/>
    <w:rsid w:val="00B22BE8"/>
    <w:rsid w:val="00B37FD1"/>
    <w:rsid w:val="00B83269"/>
    <w:rsid w:val="00B849B8"/>
    <w:rsid w:val="00BA0EAE"/>
    <w:rsid w:val="00BC3E7E"/>
    <w:rsid w:val="00BD60C5"/>
    <w:rsid w:val="00C2291C"/>
    <w:rsid w:val="00C30148"/>
    <w:rsid w:val="00C3719B"/>
    <w:rsid w:val="00C56C10"/>
    <w:rsid w:val="00C96221"/>
    <w:rsid w:val="00CB4942"/>
    <w:rsid w:val="00CC627F"/>
    <w:rsid w:val="00CD2F9B"/>
    <w:rsid w:val="00CD4788"/>
    <w:rsid w:val="00CE3A9C"/>
    <w:rsid w:val="00D21C20"/>
    <w:rsid w:val="00D519A9"/>
    <w:rsid w:val="00DA4548"/>
    <w:rsid w:val="00DB4F1A"/>
    <w:rsid w:val="00DF719A"/>
    <w:rsid w:val="00E577DE"/>
    <w:rsid w:val="00E82D07"/>
    <w:rsid w:val="00E91120"/>
    <w:rsid w:val="00EA5B9E"/>
    <w:rsid w:val="00EC0BCC"/>
    <w:rsid w:val="00F01D35"/>
    <w:rsid w:val="00F11A4F"/>
    <w:rsid w:val="00F6382E"/>
    <w:rsid w:val="00F65F6E"/>
    <w:rsid w:val="00FA12ED"/>
    <w:rsid w:val="00FD32D2"/>
    <w:rsid w:val="031A6F10"/>
    <w:rsid w:val="037D5600"/>
    <w:rsid w:val="03F976B3"/>
    <w:rsid w:val="065329B1"/>
    <w:rsid w:val="06561748"/>
    <w:rsid w:val="087B5BE9"/>
    <w:rsid w:val="08D05907"/>
    <w:rsid w:val="095574DE"/>
    <w:rsid w:val="09746B3F"/>
    <w:rsid w:val="0A612709"/>
    <w:rsid w:val="0AA90532"/>
    <w:rsid w:val="0CCC3CD0"/>
    <w:rsid w:val="0EE77B10"/>
    <w:rsid w:val="11D0622F"/>
    <w:rsid w:val="124462E4"/>
    <w:rsid w:val="12E307AD"/>
    <w:rsid w:val="136F76DE"/>
    <w:rsid w:val="186177BA"/>
    <w:rsid w:val="192B3DF0"/>
    <w:rsid w:val="1A365E3A"/>
    <w:rsid w:val="1E3C3A09"/>
    <w:rsid w:val="1FD30565"/>
    <w:rsid w:val="22E2048C"/>
    <w:rsid w:val="27FD19CB"/>
    <w:rsid w:val="2B3B397C"/>
    <w:rsid w:val="2C033FD4"/>
    <w:rsid w:val="31CD2726"/>
    <w:rsid w:val="32A9394A"/>
    <w:rsid w:val="3A9874AE"/>
    <w:rsid w:val="3B9271CF"/>
    <w:rsid w:val="3D8C5119"/>
    <w:rsid w:val="416A592C"/>
    <w:rsid w:val="41B55A9C"/>
    <w:rsid w:val="42295156"/>
    <w:rsid w:val="4A781787"/>
    <w:rsid w:val="4B0C3E18"/>
    <w:rsid w:val="4DD3739E"/>
    <w:rsid w:val="4DF36F21"/>
    <w:rsid w:val="53222BC6"/>
    <w:rsid w:val="553860F3"/>
    <w:rsid w:val="55567E60"/>
    <w:rsid w:val="55F363EB"/>
    <w:rsid w:val="57DB153A"/>
    <w:rsid w:val="58E115AA"/>
    <w:rsid w:val="59C563AD"/>
    <w:rsid w:val="5A953C66"/>
    <w:rsid w:val="5ACE5678"/>
    <w:rsid w:val="5AD2455E"/>
    <w:rsid w:val="5E335904"/>
    <w:rsid w:val="62BA1176"/>
    <w:rsid w:val="63B441A4"/>
    <w:rsid w:val="655A4173"/>
    <w:rsid w:val="65E76C5E"/>
    <w:rsid w:val="661C5727"/>
    <w:rsid w:val="66406155"/>
    <w:rsid w:val="672A3DD1"/>
    <w:rsid w:val="6A8230EC"/>
    <w:rsid w:val="6BA40A25"/>
    <w:rsid w:val="6D932FD5"/>
    <w:rsid w:val="6E7D0BE4"/>
    <w:rsid w:val="6EA367E9"/>
    <w:rsid w:val="6F070A24"/>
    <w:rsid w:val="6F776F7E"/>
    <w:rsid w:val="705F3FF0"/>
    <w:rsid w:val="70E82009"/>
    <w:rsid w:val="72096549"/>
    <w:rsid w:val="733D3A19"/>
    <w:rsid w:val="79582AA3"/>
    <w:rsid w:val="7B301081"/>
    <w:rsid w:val="7CC5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Emphasis"/>
    <w:basedOn w:val="a0"/>
    <w:uiPriority w:val="20"/>
    <w:qFormat/>
    <w:rPr>
      <w:i/>
      <w:iCs/>
    </w:rPr>
  </w:style>
  <w:style w:type="table" w:styleId="a6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Emphasis"/>
    <w:basedOn w:val="a0"/>
    <w:uiPriority w:val="20"/>
    <w:qFormat/>
    <w:rPr>
      <w:i/>
      <w:iCs/>
    </w:rPr>
  </w:style>
  <w:style w:type="table" w:styleId="a6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1</Pages>
  <Words>70</Words>
  <Characters>405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吴成刚</dc:creator>
  <cp:lastModifiedBy>喻斌</cp:lastModifiedBy>
  <cp:revision>254</cp:revision>
  <dcterms:created xsi:type="dcterms:W3CDTF">2018-01-31T08:57:00Z</dcterms:created>
  <dcterms:modified xsi:type="dcterms:W3CDTF">2018-02-09T05:12:00Z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