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3"/>
          <w:szCs w:val="33"/>
          <w:highlight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0"/>
          <w:sz w:val="33"/>
          <w:szCs w:val="33"/>
          <w:highlight w:val="none"/>
          <w:lang w:val="en-US" w:eastAsia="zh-CN" w:bidi="ar"/>
        </w:rPr>
        <w:t>附件1：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1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highlight w:val="none"/>
              </w:rPr>
              <w:t>广州市跨境电商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highlight w:val="none"/>
              </w:rPr>
              <w:t>品牌出海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highlight w:val="none"/>
              </w:rPr>
              <w:t>优秀案例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highlight w:val="none"/>
                <w:lang w:eastAsia="zh-CN"/>
              </w:rPr>
              <w:t>大赛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highlight w:val="none"/>
                <w:lang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3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报名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企业</w:t>
            </w:r>
          </w:p>
        </w:tc>
        <w:tc>
          <w:tcPr>
            <w:tcW w:w="67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机构性质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企业从业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人员规模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（企业提交从业人员社保证明扫描件）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描述申请奖项理由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3"/>
          <w:szCs w:val="33"/>
          <w:highlight w:val="none"/>
          <w:lang w:val="en-US" w:eastAsia="zh-CN" w:bidi="ar"/>
        </w:rPr>
      </w:pPr>
    </w:p>
    <w:p>
      <w:pPr>
        <w:rPr>
          <w:rFonts w:hint="default" w:ascii="Times New Roman" w:hAnsi="Times New Roman" w:eastAsia="仿宋" w:cs="Times New Roman"/>
          <w:color w:val="000000"/>
          <w:kern w:val="0"/>
          <w:sz w:val="33"/>
          <w:szCs w:val="33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3"/>
          <w:szCs w:val="33"/>
          <w:highlight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3"/>
          <w:szCs w:val="33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3"/>
          <w:szCs w:val="33"/>
          <w:highlight w:val="none"/>
          <w:lang w:val="en-US" w:eastAsia="zh-CN" w:bidi="ar"/>
        </w:rPr>
        <w:t>附件2：</w:t>
      </w:r>
    </w:p>
    <w:p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adjustRightInd w:val="0"/>
        <w:snapToGrid w:val="0"/>
        <w:spacing w:line="56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资料真实性承诺书</w:t>
      </w:r>
    </w:p>
    <w:p>
      <w:pPr>
        <w:adjustRightInd w:val="0"/>
        <w:snapToGrid w:val="0"/>
        <w:spacing w:line="590" w:lineRule="exact"/>
        <w:ind w:firstLine="560" w:firstLineChars="200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我司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承诺对所提供资料的真实性负责，愿意承担因伪造、编造、变造、篡改和隐瞒等引发的一切法律责任。如有违反上述承诺的行为，同意撤销相应评定资格。保证送审资料真实、客观、无伪造、编造、变造、篡改和隐瞒等虚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参赛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单位（盖章）：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法人代表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（签字）：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ind w:firstLine="4480" w:firstLineChars="14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ind w:firstLine="4480" w:firstLineChars="14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ind w:firstLine="4480" w:firstLineChars="14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时间：    年  月  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6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填写说明：《</w:t>
      </w: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highlight w:val="none"/>
        </w:rPr>
        <w:t>资料真实性承诺书》须</w:t>
      </w: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highlight w:val="none"/>
          <w:lang w:eastAsia="zh-CN"/>
        </w:rPr>
        <w:t>加盖</w:t>
      </w: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公章以及法人代表签字。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 w:eastAsiaTheme="majorEastAsia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ODBhZjlhMGMzMjhmZTIzODI2NmEyZDUzMDI2YmUifQ=="/>
  </w:docVars>
  <w:rsids>
    <w:rsidRoot w:val="00000000"/>
    <w:rsid w:val="23FC0469"/>
    <w:rsid w:val="3B002E98"/>
    <w:rsid w:val="3BBA0F94"/>
    <w:rsid w:val="41CB4F8F"/>
    <w:rsid w:val="51F41108"/>
    <w:rsid w:val="55FB622D"/>
    <w:rsid w:val="63D53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basedOn w:val="2"/>
    <w:next w:val="1"/>
    <w:qFormat/>
    <w:uiPriority w:val="0"/>
    <w:pPr>
      <w:widowControl/>
      <w:spacing w:before="480" w:after="0" w:line="276" w:lineRule="auto"/>
      <w:ind w:firstLine="0"/>
    </w:pPr>
    <w:rPr>
      <w:rFonts w:ascii="Cambria"/>
      <w:color w:val="365F91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2066</Words>
  <Characters>2138</Characters>
  <Lines>0</Lines>
  <Paragraphs>0</Paragraphs>
  <TotalTime>8</TotalTime>
  <ScaleCrop>false</ScaleCrop>
  <LinksUpToDate>false</LinksUpToDate>
  <CharactersWithSpaces>2173</CharactersWithSpaces>
  <Application>WPS Office_11.8.2.10132_F1E327BC-269C-435d-A152-05C5408002CA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2022-12-20T09:47:00Z</dcterms:created>
  <dc:creator>羚羚七</dc:creator>
  <cp:lastModifiedBy>yubin</cp:lastModifiedBy>
  <dcterms:modified xsi:type="dcterms:W3CDTF">2023-01-05T10:43:58Z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2052-11.8.2.10132</vt:lpwstr>
  </property>
  <property fmtid="{D5CDD505-2E9C-101B-9397-08002B2CF9AE}" pid="3" name="ICV">
    <vt:lpwstr>10F05D8CD91145FDB8586AD5E49DF8DC</vt:lpwstr>
  </property>
</Properties>
</file>